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C5131" w14:textId="77777777" w:rsidR="00777526" w:rsidRDefault="00000000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6C3F55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6C3F55">
        <w:rPr>
          <w:rFonts w:ascii="Corbel" w:eastAsia="Corbel" w:hAnsi="Corbel" w:cs="Corbel"/>
          <w:i/>
        </w:rPr>
        <w:t>23</w:t>
      </w:r>
    </w:p>
    <w:p w14:paraId="5EC3889C" w14:textId="77777777" w:rsidR="00777526" w:rsidRDefault="00777526">
      <w:pPr>
        <w:spacing w:line="240" w:lineRule="auto"/>
        <w:jc w:val="right"/>
        <w:rPr>
          <w:rFonts w:ascii="Corbel" w:eastAsia="Corbel" w:hAnsi="Corbel" w:cs="Corbel"/>
          <w:i/>
        </w:rPr>
      </w:pPr>
    </w:p>
    <w:p w14:paraId="0E5CB146" w14:textId="77777777" w:rsidR="00777526" w:rsidRDefault="00000000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1CA5781B" w14:textId="4C51E091" w:rsidR="00B10314" w:rsidRDefault="00B10314" w:rsidP="00DE3873">
      <w:pPr>
        <w:spacing w:after="0" w:line="240" w:lineRule="auto"/>
        <w:ind w:firstLine="720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DE3873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12FD6C58" w14:textId="77777777" w:rsidR="00777526" w:rsidRDefault="00777526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1F3218DA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777526" w14:paraId="3B7356FC" w14:textId="77777777">
        <w:tc>
          <w:tcPr>
            <w:tcW w:w="2694" w:type="dxa"/>
            <w:vAlign w:val="center"/>
          </w:tcPr>
          <w:p w14:paraId="5FF03577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400101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Harmonia jazzowa</w:t>
            </w:r>
          </w:p>
        </w:tc>
      </w:tr>
      <w:tr w:rsidR="00DE3873" w14:paraId="505CACC9" w14:textId="77777777">
        <w:tc>
          <w:tcPr>
            <w:tcW w:w="2694" w:type="dxa"/>
            <w:vAlign w:val="center"/>
          </w:tcPr>
          <w:p w14:paraId="52DCD04C" w14:textId="77777777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C2FC9C6" w14:textId="24ED64A8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C2/JI</w:t>
            </w:r>
          </w:p>
        </w:tc>
      </w:tr>
      <w:tr w:rsidR="00DE3873" w14:paraId="18617F66" w14:textId="77777777">
        <w:tc>
          <w:tcPr>
            <w:tcW w:w="2694" w:type="dxa"/>
            <w:vAlign w:val="center"/>
          </w:tcPr>
          <w:p w14:paraId="0E5D7E9A" w14:textId="77777777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3CE9CC8" w14:textId="74E42AB0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DE3873" w14:paraId="5928AE96" w14:textId="77777777">
        <w:tc>
          <w:tcPr>
            <w:tcW w:w="2694" w:type="dxa"/>
            <w:vAlign w:val="center"/>
          </w:tcPr>
          <w:p w14:paraId="6F611E41" w14:textId="77777777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BD29846" w14:textId="5FCFDBF2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DE3873" w14:paraId="66A64E98" w14:textId="77777777">
        <w:tc>
          <w:tcPr>
            <w:tcW w:w="2694" w:type="dxa"/>
            <w:vAlign w:val="center"/>
          </w:tcPr>
          <w:p w14:paraId="08BEA5C2" w14:textId="77777777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E9C138" w14:textId="5C8CDEA0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Jazz i Muzyka Rozrywkowa</w:t>
            </w:r>
          </w:p>
        </w:tc>
      </w:tr>
      <w:tr w:rsidR="00DE3873" w14:paraId="00521975" w14:textId="77777777">
        <w:tc>
          <w:tcPr>
            <w:tcW w:w="2694" w:type="dxa"/>
            <w:vAlign w:val="center"/>
          </w:tcPr>
          <w:p w14:paraId="1522017A" w14:textId="77777777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9F5A25" w14:textId="3DDD2DF3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 stopień</w:t>
            </w:r>
          </w:p>
        </w:tc>
      </w:tr>
      <w:tr w:rsidR="00DE3873" w14:paraId="69F51445" w14:textId="77777777">
        <w:tc>
          <w:tcPr>
            <w:tcW w:w="2694" w:type="dxa"/>
            <w:vAlign w:val="center"/>
          </w:tcPr>
          <w:p w14:paraId="68A75313" w14:textId="77777777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2AFB3C" w14:textId="3DFB8209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DE3873" w14:paraId="38062394" w14:textId="77777777">
        <w:tc>
          <w:tcPr>
            <w:tcW w:w="2694" w:type="dxa"/>
            <w:vAlign w:val="center"/>
          </w:tcPr>
          <w:p w14:paraId="7A17956C" w14:textId="77777777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CC41D3" w14:textId="5F02C217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DE3873" w14:paraId="28416713" w14:textId="77777777">
        <w:tc>
          <w:tcPr>
            <w:tcW w:w="2694" w:type="dxa"/>
            <w:vAlign w:val="center"/>
          </w:tcPr>
          <w:p w14:paraId="5E8FBC35" w14:textId="77777777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B34161E" w14:textId="3B3F02C0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I, II, III rok studiów. 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>2, 3, 4, 5</w:t>
            </w:r>
            <w:r w:rsidRPr="005059A5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59A5">
              <w:rPr>
                <w:rFonts w:ascii="Corbel" w:hAnsi="Corbel"/>
                <w:sz w:val="24"/>
                <w:szCs w:val="24"/>
                <w:lang w:val="en-US"/>
              </w:rPr>
              <w:t>semestr</w:t>
            </w:r>
            <w:proofErr w:type="spellEnd"/>
          </w:p>
        </w:tc>
      </w:tr>
      <w:tr w:rsidR="00DE3873" w14:paraId="53FAE192" w14:textId="77777777">
        <w:tc>
          <w:tcPr>
            <w:tcW w:w="2694" w:type="dxa"/>
            <w:vAlign w:val="center"/>
          </w:tcPr>
          <w:p w14:paraId="701C0623" w14:textId="77777777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E245C6E" w14:textId="2E3642DF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kierunkowy</w:t>
            </w:r>
          </w:p>
        </w:tc>
      </w:tr>
      <w:tr w:rsidR="00DE3873" w14:paraId="1E1D6C78" w14:textId="77777777">
        <w:tc>
          <w:tcPr>
            <w:tcW w:w="2694" w:type="dxa"/>
            <w:vAlign w:val="center"/>
          </w:tcPr>
          <w:p w14:paraId="5AAC7062" w14:textId="77777777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605158" w14:textId="6F1A3AD9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DE3873" w14:paraId="4B0C09A9" w14:textId="77777777">
        <w:tc>
          <w:tcPr>
            <w:tcW w:w="2694" w:type="dxa"/>
            <w:vAlign w:val="center"/>
          </w:tcPr>
          <w:p w14:paraId="69D706B7" w14:textId="77777777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29937D" w14:textId="16E23282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mgr Marcin Maziarz</w:t>
            </w:r>
          </w:p>
        </w:tc>
      </w:tr>
      <w:tr w:rsidR="00DE3873" w14:paraId="61973D25" w14:textId="77777777">
        <w:tc>
          <w:tcPr>
            <w:tcW w:w="2694" w:type="dxa"/>
            <w:vAlign w:val="center"/>
          </w:tcPr>
          <w:p w14:paraId="27DB7DC6" w14:textId="77777777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74E58E" w14:textId="01E4DAEB" w:rsidR="00DE3873" w:rsidRDefault="00DE3873" w:rsidP="00DE3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mgr Marcin Maziarz</w:t>
            </w:r>
          </w:p>
        </w:tc>
      </w:tr>
    </w:tbl>
    <w:p w14:paraId="02119601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>e,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77B44481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9B50625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10B99ED3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71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4"/>
        <w:gridCol w:w="918"/>
        <w:gridCol w:w="798"/>
        <w:gridCol w:w="848"/>
        <w:gridCol w:w="808"/>
        <w:gridCol w:w="824"/>
        <w:gridCol w:w="777"/>
        <w:gridCol w:w="954"/>
        <w:gridCol w:w="1202"/>
        <w:gridCol w:w="1540"/>
      </w:tblGrid>
      <w:tr w:rsidR="00777526" w14:paraId="6843E0F7" w14:textId="77777777" w:rsidTr="00B10314">
        <w:trPr>
          <w:trHeight w:val="100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AEEA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1A590B92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D9B3B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9134E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66E42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08211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A8078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F6193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F000B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19650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05FB2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777526" w14:paraId="65070A6E" w14:textId="77777777" w:rsidTr="00B10314">
        <w:trPr>
          <w:trHeight w:val="411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5181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5794F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BB56C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BD577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8F8FF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4FC0B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60EAF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E1D7F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E8DBE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08E7B" w14:textId="77777777" w:rsidR="00777526" w:rsidRDefault="00B10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  <w:tr w:rsidR="00777526" w14:paraId="05A28BA6" w14:textId="77777777" w:rsidTr="00B10314">
        <w:trPr>
          <w:trHeight w:val="45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800A4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D75E2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044EE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13288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C5D9A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FC0C1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25D7E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97925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9807F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4BE0" w14:textId="77777777" w:rsidR="00777526" w:rsidRDefault="00B10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  <w:tr w:rsidR="00777526" w14:paraId="7B1A78DA" w14:textId="77777777" w:rsidTr="00B10314">
        <w:trPr>
          <w:trHeight w:val="45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066B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709AB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AB3F3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6280D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B4C18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31898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3844A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6FB80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B3791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F75E3" w14:textId="77777777" w:rsidR="00777526" w:rsidRDefault="006C3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  <w:tr w:rsidR="00B10314" w14:paraId="43B7A171" w14:textId="77777777" w:rsidTr="00B10314">
        <w:trPr>
          <w:trHeight w:val="45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38E8" w14:textId="77777777" w:rsidR="00B10314" w:rsidRDefault="00B10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303E7" w14:textId="77777777" w:rsidR="00B10314" w:rsidRDefault="00B10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9BD23" w14:textId="77777777" w:rsidR="00B10314" w:rsidRDefault="00B10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9CA18" w14:textId="77777777" w:rsidR="00B10314" w:rsidRDefault="00B10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AE797" w14:textId="77777777" w:rsidR="00B10314" w:rsidRDefault="00B10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362C6" w14:textId="77777777" w:rsidR="00B10314" w:rsidRDefault="00B10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11461" w14:textId="77777777" w:rsidR="00B10314" w:rsidRDefault="00B10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7ADE6" w14:textId="77777777" w:rsidR="00B10314" w:rsidRDefault="00B10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7102A" w14:textId="77777777" w:rsidR="00B10314" w:rsidRDefault="00B10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423A0" w14:textId="77777777" w:rsidR="00B10314" w:rsidRDefault="006C3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</w:tbl>
    <w:p w14:paraId="76B9509A" w14:textId="77777777" w:rsidR="00777526" w:rsidRDefault="00777526" w:rsidP="00B1031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3E561B02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0856E755" w14:textId="77777777" w:rsidR="006C3F55" w:rsidRDefault="006C3F5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08F565EC" w14:textId="77777777" w:rsidR="006C3F55" w:rsidRDefault="006C3F5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4953D17F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2F98C8E8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color w:val="000000"/>
          <w:sz w:val="24"/>
          <w:szCs w:val="24"/>
        </w:rPr>
        <w:t>☐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zajęcia w formie tradycyjnej </w:t>
      </w:r>
    </w:p>
    <w:p w14:paraId="136048F8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strike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strike/>
          <w:color w:val="000000"/>
          <w:sz w:val="24"/>
          <w:szCs w:val="24"/>
        </w:rPr>
        <w:lastRenderedPageBreak/>
        <w:t>☐</w:t>
      </w:r>
      <w:r>
        <w:rPr>
          <w:rFonts w:ascii="Corbel" w:eastAsia="Corbel" w:hAnsi="Corbel" w:cs="Corbel"/>
          <w:strike/>
          <w:color w:val="000000"/>
          <w:sz w:val="24"/>
          <w:szCs w:val="24"/>
        </w:rPr>
        <w:t xml:space="preserve"> zajęcia realizowane z wykorzystaniem metod i technik kształcenia na odległość</w:t>
      </w:r>
    </w:p>
    <w:p w14:paraId="6FDC2004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6AC5360E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AB7B9FD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</w:p>
    <w:p w14:paraId="6566DEF9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smallCaps/>
          <w:color w:val="000000"/>
          <w:sz w:val="24"/>
          <w:szCs w:val="24"/>
        </w:rPr>
        <w:t xml:space="preserve">                 Zaliczenie z oceną semestry 2-5. Egzamin semestr 5</w:t>
      </w:r>
      <w:r>
        <w:rPr>
          <w:rFonts w:ascii="Corbel" w:eastAsia="Corbel" w:hAnsi="Corbel" w:cs="Corbel"/>
          <w:smallCaps/>
          <w:color w:val="000000"/>
          <w:sz w:val="24"/>
          <w:szCs w:val="24"/>
        </w:rPr>
        <w:br/>
      </w:r>
    </w:p>
    <w:p w14:paraId="3684DBE9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777526" w14:paraId="67593C83" w14:textId="77777777">
        <w:tc>
          <w:tcPr>
            <w:tcW w:w="9670" w:type="dxa"/>
          </w:tcPr>
          <w:p w14:paraId="21F5513D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Znajomość podstaw harmonii z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uwzględnieniem  zastosowania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budowy akordów, stosowania przewrotów, określania ich składników. Umiejętność praktycznego zastosowania wiedzy teoretycznej. Podstawowa umiejętność gry na fortepianie.</w:t>
            </w:r>
          </w:p>
          <w:p w14:paraId="5B3A5199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657356F0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14DB1DDE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 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3515779C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139A6AB9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25FD06E3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8819"/>
      </w:tblGrid>
      <w:tr w:rsidR="00777526" w14:paraId="461CCE83" w14:textId="77777777">
        <w:tc>
          <w:tcPr>
            <w:tcW w:w="851" w:type="dxa"/>
            <w:vAlign w:val="center"/>
          </w:tcPr>
          <w:p w14:paraId="76FDF779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0BC1F7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Uzupełnienie wiedzy z zakresu harmonii klasycznej o zasady harmonii jazzowej. Harmonia jazzowa jest przedmiotem przybliżającym studentom zasady rządzące stosowaniem współbrzmień i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skal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modalnych. </w:t>
            </w:r>
          </w:p>
        </w:tc>
      </w:tr>
      <w:tr w:rsidR="00777526" w14:paraId="238DF93A" w14:textId="77777777">
        <w:tc>
          <w:tcPr>
            <w:tcW w:w="851" w:type="dxa"/>
            <w:vAlign w:val="center"/>
          </w:tcPr>
          <w:p w14:paraId="5A2B50C1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C5DBCC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Umiejętność dokonywania analizy przebiegów harmonicznych oraz zapisywania własnej koncepcji harmonizowania podanego tematu muzycznego.</w:t>
            </w:r>
          </w:p>
        </w:tc>
      </w:tr>
      <w:tr w:rsidR="00777526" w14:paraId="626EC5AE" w14:textId="77777777">
        <w:tc>
          <w:tcPr>
            <w:tcW w:w="851" w:type="dxa"/>
            <w:vAlign w:val="center"/>
          </w:tcPr>
          <w:p w14:paraId="189EF0ED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48D792F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Umiejętność praktycznego zastosowania wiedzy teoretycznej w ćwiczeniach harmonicznych.</w:t>
            </w:r>
          </w:p>
        </w:tc>
      </w:tr>
    </w:tbl>
    <w:p w14:paraId="4EA29A99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F11B91F" w14:textId="77777777" w:rsidR="00777526" w:rsidRDefault="00000000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75F7B66C" w14:textId="77777777" w:rsidR="00777526" w:rsidRDefault="00777526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6096"/>
        <w:gridCol w:w="1873"/>
      </w:tblGrid>
      <w:tr w:rsidR="00777526" w14:paraId="55054C41" w14:textId="77777777">
        <w:tc>
          <w:tcPr>
            <w:tcW w:w="1701" w:type="dxa"/>
            <w:vAlign w:val="center"/>
          </w:tcPr>
          <w:p w14:paraId="3B1E371C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134F9FA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866A644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777526" w14:paraId="50278CAA" w14:textId="77777777">
        <w:tc>
          <w:tcPr>
            <w:tcW w:w="1701" w:type="dxa"/>
          </w:tcPr>
          <w:p w14:paraId="474B3361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2AFEDAF2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Dysponuje podstawową wiedzą z zakresu warsztatu pracy muzyka wyspecjalizowanego w gatunkach jazz i muzyka rozrywkowa.</w:t>
            </w:r>
          </w:p>
        </w:tc>
        <w:tc>
          <w:tcPr>
            <w:tcW w:w="1873" w:type="dxa"/>
          </w:tcPr>
          <w:p w14:paraId="0E222D11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K_W10  </w:t>
            </w:r>
          </w:p>
        </w:tc>
      </w:tr>
      <w:tr w:rsidR="00777526" w14:paraId="6AEC84FF" w14:textId="77777777">
        <w:tc>
          <w:tcPr>
            <w:tcW w:w="1701" w:type="dxa"/>
          </w:tcPr>
          <w:p w14:paraId="184C2509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3C35847D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Dysponuje  podstawowymi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wiadomościami  w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zakresie praktycznego zastosowania wiedzy o harmonii klasycznej i harmonii jazzowej oraz zdolnościami analizowania pod tym kątem wykonywanego repertuaru.</w:t>
            </w:r>
          </w:p>
        </w:tc>
        <w:tc>
          <w:tcPr>
            <w:tcW w:w="1873" w:type="dxa"/>
          </w:tcPr>
          <w:p w14:paraId="6C288E6B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K_W11  </w:t>
            </w:r>
          </w:p>
        </w:tc>
      </w:tr>
      <w:tr w:rsidR="00777526" w14:paraId="4250C7E5" w14:textId="77777777">
        <w:tc>
          <w:tcPr>
            <w:tcW w:w="1701" w:type="dxa"/>
          </w:tcPr>
          <w:p w14:paraId="0EB71AA8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218667CA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Dysponuje wiedzą na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temat  podstawowych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wzorców leżących u podstaw improwizacji i aranżacji w muzyce jazzowej i rozrywkowej.</w:t>
            </w:r>
          </w:p>
        </w:tc>
        <w:tc>
          <w:tcPr>
            <w:tcW w:w="1873" w:type="dxa"/>
          </w:tcPr>
          <w:p w14:paraId="3C48722C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K_W12  </w:t>
            </w:r>
          </w:p>
        </w:tc>
      </w:tr>
      <w:tr w:rsidR="00777526" w14:paraId="1589E2CF" w14:textId="77777777">
        <w:tc>
          <w:tcPr>
            <w:tcW w:w="1701" w:type="dxa"/>
          </w:tcPr>
          <w:p w14:paraId="301161BA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25DEE5A1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Dysponuje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podstawowymi  umiejętnościami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 niezbędnymi do tworzenia, realizowania i wyrażania własnych koncepcji artystycznych związanych z kierunkiem studiów.</w:t>
            </w:r>
          </w:p>
        </w:tc>
        <w:tc>
          <w:tcPr>
            <w:tcW w:w="1873" w:type="dxa"/>
          </w:tcPr>
          <w:p w14:paraId="731C08C8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K_U01  </w:t>
            </w:r>
          </w:p>
        </w:tc>
      </w:tr>
      <w:tr w:rsidR="00777526" w14:paraId="087F961C" w14:textId="77777777">
        <w:tc>
          <w:tcPr>
            <w:tcW w:w="1701" w:type="dxa"/>
          </w:tcPr>
          <w:p w14:paraId="65CEE64E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14:paraId="4D6626A3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Dysponuje umiejętnościami wykonywania podstawowego repertuaru muzycznego reprezentatywnego dla kierunku studiów Jazz i muzyka rozrywkowa</w:t>
            </w:r>
          </w:p>
        </w:tc>
        <w:tc>
          <w:tcPr>
            <w:tcW w:w="1873" w:type="dxa"/>
          </w:tcPr>
          <w:p w14:paraId="62E50F0F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K_U03  </w:t>
            </w:r>
          </w:p>
        </w:tc>
      </w:tr>
      <w:tr w:rsidR="00777526" w14:paraId="17176A42" w14:textId="77777777">
        <w:tc>
          <w:tcPr>
            <w:tcW w:w="1701" w:type="dxa"/>
          </w:tcPr>
          <w:p w14:paraId="21AE539D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37CA84A7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6F4FD39B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Dysponuje podstawową znajomością repertuaru i literatury związanej z kierunkiem jazz i muzyka rozrywkowa.</w:t>
            </w:r>
          </w:p>
        </w:tc>
        <w:tc>
          <w:tcPr>
            <w:tcW w:w="1873" w:type="dxa"/>
          </w:tcPr>
          <w:p w14:paraId="6475D273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K_W02</w:t>
            </w:r>
          </w:p>
        </w:tc>
      </w:tr>
      <w:tr w:rsidR="00777526" w14:paraId="46578870" w14:textId="77777777">
        <w:tc>
          <w:tcPr>
            <w:tcW w:w="1701" w:type="dxa"/>
          </w:tcPr>
          <w:p w14:paraId="78542FB4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50B70267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  <w:p w14:paraId="17E4068E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6096" w:type="dxa"/>
          </w:tcPr>
          <w:p w14:paraId="21DC46F6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 samodzielnie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podejmować zadania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artystyczne  i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naukowe wykazując jednocześnie umiejętności gromadzenia materiałów źródłowych, analizy interpretacji i konstruktywnej krytyki.</w:t>
            </w:r>
          </w:p>
          <w:p w14:paraId="1A9B08E3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</w:tcPr>
          <w:p w14:paraId="48B0A4D0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3BAF89D1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K_K01  </w:t>
            </w:r>
          </w:p>
          <w:p w14:paraId="5846F0FD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3498007D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777526" w14:paraId="25720BDA" w14:textId="77777777">
        <w:tc>
          <w:tcPr>
            <w:tcW w:w="1701" w:type="dxa"/>
          </w:tcPr>
          <w:p w14:paraId="271A000A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14:paraId="2B8040D2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Posiada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umiejętność  efektywnego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wykorzystywania własnej wyobraźni, intuicji, emocjonalności, postawy twórczej oraz samodzielnego myślenia w celu rozwiązywania problemów związanych ze zdobywaniem wiedzy.</w:t>
            </w:r>
          </w:p>
        </w:tc>
        <w:tc>
          <w:tcPr>
            <w:tcW w:w="1873" w:type="dxa"/>
          </w:tcPr>
          <w:p w14:paraId="7243932D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K_K03  </w:t>
            </w:r>
          </w:p>
        </w:tc>
      </w:tr>
      <w:tr w:rsidR="00777526" w14:paraId="6E40223E" w14:textId="77777777">
        <w:tc>
          <w:tcPr>
            <w:tcW w:w="1701" w:type="dxa"/>
          </w:tcPr>
          <w:p w14:paraId="233D7041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14:paraId="07084116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Jest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świadomy  znaczenia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wiedzy w rozwiązywaniu problemów teoretycznych i praktycznych, w przypadku, gdy nie może ich rozwiązać samodzielnie, korzysta z opinii oraz pomocy ekspertów.</w:t>
            </w:r>
          </w:p>
        </w:tc>
        <w:tc>
          <w:tcPr>
            <w:tcW w:w="1873" w:type="dxa"/>
          </w:tcPr>
          <w:p w14:paraId="62B5A9CE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K_K13  </w:t>
            </w:r>
          </w:p>
        </w:tc>
      </w:tr>
    </w:tbl>
    <w:p w14:paraId="2D6E9FA2" w14:textId="77777777" w:rsidR="006C3F55" w:rsidRDefault="006C3F5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7EECE1D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 </w:t>
      </w:r>
    </w:p>
    <w:p w14:paraId="6F65F437" w14:textId="77777777" w:rsidR="0077752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3556DF56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9"/>
      </w:tblGrid>
      <w:tr w:rsidR="00777526" w14:paraId="29A8FECE" w14:textId="77777777">
        <w:tc>
          <w:tcPr>
            <w:tcW w:w="9639" w:type="dxa"/>
          </w:tcPr>
          <w:p w14:paraId="60C2BBBC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777526" w14:paraId="6E10383F" w14:textId="77777777">
        <w:tc>
          <w:tcPr>
            <w:tcW w:w="9639" w:type="dxa"/>
          </w:tcPr>
          <w:p w14:paraId="5343E0B4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777526" w14:paraId="72D20BF2" w14:textId="77777777">
        <w:tc>
          <w:tcPr>
            <w:tcW w:w="9639" w:type="dxa"/>
          </w:tcPr>
          <w:p w14:paraId="7F4AC770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777526" w14:paraId="376C866D" w14:textId="77777777">
        <w:tc>
          <w:tcPr>
            <w:tcW w:w="9639" w:type="dxa"/>
          </w:tcPr>
          <w:p w14:paraId="7F213148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596DD365" w14:textId="77777777" w:rsidR="00777526" w:rsidRDefault="00777526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6553B4B0" w14:textId="77777777" w:rsidR="006C3F55" w:rsidRPr="006C3F55" w:rsidRDefault="006C3F55" w:rsidP="006C3F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5747AC76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9"/>
      </w:tblGrid>
      <w:tr w:rsidR="00777526" w14:paraId="44ED6BB1" w14:textId="77777777">
        <w:tc>
          <w:tcPr>
            <w:tcW w:w="9639" w:type="dxa"/>
          </w:tcPr>
          <w:p w14:paraId="73B0139D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Praktyczne stosowanie przewrotów i umiejętności sprowadzania harmonii wielogłosowej do żądanej ilości głosów w polifonii.</w:t>
            </w:r>
          </w:p>
        </w:tc>
      </w:tr>
      <w:tr w:rsidR="00777526" w14:paraId="09CEF35C" w14:textId="77777777">
        <w:tc>
          <w:tcPr>
            <w:tcW w:w="9639" w:type="dxa"/>
          </w:tcPr>
          <w:p w14:paraId="6349304D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Analiza standardów jazzowych jako kwintesencji harmonii jazzowej.</w:t>
            </w:r>
          </w:p>
        </w:tc>
      </w:tr>
      <w:tr w:rsidR="00777526" w14:paraId="2D958F28" w14:textId="77777777">
        <w:tc>
          <w:tcPr>
            <w:tcW w:w="9639" w:type="dxa"/>
          </w:tcPr>
          <w:p w14:paraId="635ACDC9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Harmonizowanie głosów skrajnych.</w:t>
            </w:r>
          </w:p>
        </w:tc>
      </w:tr>
      <w:tr w:rsidR="00777526" w14:paraId="21EA19DC" w14:textId="77777777">
        <w:tc>
          <w:tcPr>
            <w:tcW w:w="9639" w:type="dxa"/>
          </w:tcPr>
          <w:p w14:paraId="5DA1C407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Kadencja II-V-I, określenie roli dominanty, znajomość akordów do tercdecymy oznaczanych jako „13” oraz proste harmonizacje z użyciem (maksymalnie) czterogłosowej polifonii.</w:t>
            </w:r>
          </w:p>
        </w:tc>
      </w:tr>
    </w:tbl>
    <w:p w14:paraId="2CEED42E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614EB895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</w:p>
    <w:p w14:paraId="240C1E19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FEB631E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Ćwiczenia praktyczne przy instrumencie, analiza tekstu muzycznego z dyskusją.</w:t>
      </w:r>
    </w:p>
    <w:p w14:paraId="04468564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0"/>
          <w:szCs w:val="20"/>
        </w:rPr>
      </w:pPr>
    </w:p>
    <w:p w14:paraId="2077FAD0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 xml:space="preserve">.: </w:t>
      </w:r>
    </w:p>
    <w:p w14:paraId="35DDBADB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smallCaps/>
          <w:color w:val="000000"/>
          <w:sz w:val="20"/>
          <w:szCs w:val="20"/>
        </w:rPr>
        <w:t xml:space="preserve"> </w:t>
      </w: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wykład problemowy, wykład z prezentacją multimedialną, metody kształcenia na odległość </w:t>
      </w:r>
    </w:p>
    <w:p w14:paraId="16562D5E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>Ćwiczenia: analiza tekstów z dyskusją, metoda projektów (projekt badawczy, wdrożeniowy, praktyczny), praca w grupach (rozwiązywanie zadań, dyskusja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),gry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 dydaktyczne, metody kształcenia na odległość </w:t>
      </w:r>
    </w:p>
    <w:p w14:paraId="03171F68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Laboratorium: wykonywanie doświadczeń, projektowanie doświadczeń </w:t>
      </w:r>
    </w:p>
    <w:p w14:paraId="291C8B5C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71B1334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4BC8702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F943EC0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53842A9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A62316D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 METODY I KRYTERIA OCENY </w:t>
      </w:r>
    </w:p>
    <w:p w14:paraId="740EE8F4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B0BC7FB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0E03E53E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5528"/>
        <w:gridCol w:w="2126"/>
      </w:tblGrid>
      <w:tr w:rsidR="00777526" w14:paraId="5BB95039" w14:textId="77777777">
        <w:tc>
          <w:tcPr>
            <w:tcW w:w="1985" w:type="dxa"/>
            <w:vAlign w:val="center"/>
          </w:tcPr>
          <w:p w14:paraId="467E3525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2C99A10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3B285EE9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6CDD74E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71C989D3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777526" w14:paraId="456BD704" w14:textId="77777777">
        <w:tc>
          <w:tcPr>
            <w:tcW w:w="1985" w:type="dxa"/>
          </w:tcPr>
          <w:p w14:paraId="6F477C30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4742358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67C9BA5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77526" w14:paraId="2202D720" w14:textId="77777777">
        <w:tc>
          <w:tcPr>
            <w:tcW w:w="1985" w:type="dxa"/>
          </w:tcPr>
          <w:p w14:paraId="552498A2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528" w:type="dxa"/>
          </w:tcPr>
          <w:p w14:paraId="78005311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Obserwacja w trakcie zajęć, </w:t>
            </w:r>
            <w:proofErr w:type="spellStart"/>
            <w:proofErr w:type="gram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Kolokwium,egzamin</w:t>
            </w:r>
            <w:proofErr w:type="spellEnd"/>
            <w:proofErr w:type="gramEnd"/>
          </w:p>
        </w:tc>
        <w:tc>
          <w:tcPr>
            <w:tcW w:w="2126" w:type="dxa"/>
          </w:tcPr>
          <w:p w14:paraId="3F7FB9AC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77526" w14:paraId="436D0D51" w14:textId="77777777">
        <w:tc>
          <w:tcPr>
            <w:tcW w:w="1985" w:type="dxa"/>
          </w:tcPr>
          <w:p w14:paraId="62039FB8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40133F6B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Obserwacja w trakcie zajęć, kolokwium, egzamin </w:t>
            </w:r>
          </w:p>
        </w:tc>
        <w:tc>
          <w:tcPr>
            <w:tcW w:w="2126" w:type="dxa"/>
          </w:tcPr>
          <w:p w14:paraId="3D74C317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77526" w14:paraId="356180C6" w14:textId="77777777">
        <w:tc>
          <w:tcPr>
            <w:tcW w:w="1985" w:type="dxa"/>
          </w:tcPr>
          <w:p w14:paraId="49A4AC99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14:paraId="4D7E510F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zajęć.</w:t>
            </w:r>
          </w:p>
        </w:tc>
        <w:tc>
          <w:tcPr>
            <w:tcW w:w="2126" w:type="dxa"/>
          </w:tcPr>
          <w:p w14:paraId="01F8805F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77526" w14:paraId="2A3CF657" w14:textId="77777777">
        <w:tc>
          <w:tcPr>
            <w:tcW w:w="1985" w:type="dxa"/>
          </w:tcPr>
          <w:p w14:paraId="7895F19D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528" w:type="dxa"/>
          </w:tcPr>
          <w:p w14:paraId="2B630208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zajęć, kolokwium, egzamin</w:t>
            </w:r>
          </w:p>
        </w:tc>
        <w:tc>
          <w:tcPr>
            <w:tcW w:w="2126" w:type="dxa"/>
          </w:tcPr>
          <w:p w14:paraId="1051B943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77526" w14:paraId="33F02CBF" w14:textId="77777777">
        <w:tc>
          <w:tcPr>
            <w:tcW w:w="1985" w:type="dxa"/>
          </w:tcPr>
          <w:p w14:paraId="7FC32784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528" w:type="dxa"/>
          </w:tcPr>
          <w:p w14:paraId="7CCFF0D4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Obserwacja w trakcie </w:t>
            </w:r>
            <w:proofErr w:type="spellStart"/>
            <w:proofErr w:type="gram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zajęć,Kolokwium</w:t>
            </w:r>
            <w:proofErr w:type="spellEnd"/>
            <w:proofErr w:type="gram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, egzamin </w:t>
            </w:r>
          </w:p>
        </w:tc>
        <w:tc>
          <w:tcPr>
            <w:tcW w:w="2126" w:type="dxa"/>
          </w:tcPr>
          <w:p w14:paraId="5056FB36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77526" w14:paraId="2497D9BC" w14:textId="77777777">
        <w:tc>
          <w:tcPr>
            <w:tcW w:w="1985" w:type="dxa"/>
          </w:tcPr>
          <w:p w14:paraId="1FF164F8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528" w:type="dxa"/>
          </w:tcPr>
          <w:p w14:paraId="0ABB3FCF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C8BA723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77526" w14:paraId="42A4FCB9" w14:textId="77777777">
        <w:tc>
          <w:tcPr>
            <w:tcW w:w="1985" w:type="dxa"/>
          </w:tcPr>
          <w:p w14:paraId="7088C9FA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528" w:type="dxa"/>
          </w:tcPr>
          <w:p w14:paraId="4AB95D01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431B978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77526" w14:paraId="20AA87CC" w14:textId="77777777">
        <w:tc>
          <w:tcPr>
            <w:tcW w:w="1985" w:type="dxa"/>
          </w:tcPr>
          <w:p w14:paraId="4E800DAA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09</w:t>
            </w:r>
          </w:p>
        </w:tc>
        <w:tc>
          <w:tcPr>
            <w:tcW w:w="5528" w:type="dxa"/>
          </w:tcPr>
          <w:p w14:paraId="2198FF09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57CD2AA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</w:tbl>
    <w:p w14:paraId="49284DE3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A40E0D2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4.2 Warunki zaliczenia przedmiotu (kryteria oceniania) </w:t>
      </w:r>
    </w:p>
    <w:p w14:paraId="15FDAC96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777526" w14:paraId="18AFFCCE" w14:textId="77777777">
        <w:tc>
          <w:tcPr>
            <w:tcW w:w="9670" w:type="dxa"/>
          </w:tcPr>
          <w:p w14:paraId="3FD2B73B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50 % - obecność na zajęciach</w:t>
            </w:r>
          </w:p>
          <w:p w14:paraId="11CC29E1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25% - aktywność podczas zajęć, oceny z samodzielnie przeprowadzonych zadań, przygotowanie do zajęć </w:t>
            </w:r>
          </w:p>
          <w:p w14:paraId="606F4F3D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25% - kolokwium ze znajomości pojęć, terminów oraz podstaw teoretycznych formy  </w:t>
            </w:r>
          </w:p>
          <w:p w14:paraId="293FC156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Minimum dla uzyskania zaliczenia stanowi 80 % ogólnej sumy punktów procentowych.</w:t>
            </w:r>
          </w:p>
          <w:p w14:paraId="0DE8C27B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3579B20A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Skala ogólnie stosowanych ocen.</w:t>
            </w:r>
          </w:p>
        </w:tc>
      </w:tr>
    </w:tbl>
    <w:p w14:paraId="32823624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863CB9C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786F2EB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2"/>
        <w:gridCol w:w="4677"/>
      </w:tblGrid>
      <w:tr w:rsidR="00777526" w14:paraId="077BE152" w14:textId="77777777">
        <w:tc>
          <w:tcPr>
            <w:tcW w:w="4962" w:type="dxa"/>
            <w:vAlign w:val="center"/>
          </w:tcPr>
          <w:p w14:paraId="4F21F3A4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48CC559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777526" w14:paraId="78A8C871" w14:textId="77777777">
        <w:tc>
          <w:tcPr>
            <w:tcW w:w="4962" w:type="dxa"/>
          </w:tcPr>
          <w:p w14:paraId="367FAF2D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5B702784" w14:textId="77777777" w:rsidR="00777526" w:rsidRDefault="00B10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</w:t>
            </w:r>
            <w:r w:rsidR="00F90640"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</w:tr>
      <w:tr w:rsidR="00777526" w14:paraId="12FB41FA" w14:textId="77777777">
        <w:tc>
          <w:tcPr>
            <w:tcW w:w="4962" w:type="dxa"/>
          </w:tcPr>
          <w:p w14:paraId="7E1EA0EA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78103999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17EA7E2" w14:textId="77777777" w:rsidR="00777526" w:rsidRDefault="00F906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777526" w14:paraId="4E8CE218" w14:textId="77777777">
        <w:tc>
          <w:tcPr>
            <w:tcW w:w="4962" w:type="dxa"/>
          </w:tcPr>
          <w:p w14:paraId="4C1EC220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praca własna studenta</w:t>
            </w:r>
          </w:p>
          <w:p w14:paraId="530A2934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7DB9917" w14:textId="77777777" w:rsidR="00777526" w:rsidRDefault="00F906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55</w:t>
            </w:r>
          </w:p>
        </w:tc>
      </w:tr>
      <w:tr w:rsidR="00777526" w14:paraId="0AA67403" w14:textId="77777777">
        <w:tc>
          <w:tcPr>
            <w:tcW w:w="4962" w:type="dxa"/>
          </w:tcPr>
          <w:p w14:paraId="0DCA8B4A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E4E3DD2" w14:textId="77777777" w:rsidR="00777526" w:rsidRDefault="00B10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  <w:r w:rsidR="00F90640">
              <w:rPr>
                <w:rFonts w:ascii="Corbel" w:eastAsia="Corbel" w:hAnsi="Corbel" w:cs="Corbel"/>
                <w:color w:val="000000"/>
                <w:sz w:val="24"/>
                <w:szCs w:val="24"/>
              </w:rPr>
              <w:t>20</w:t>
            </w:r>
          </w:p>
        </w:tc>
      </w:tr>
      <w:tr w:rsidR="00777526" w14:paraId="6A80A7FB" w14:textId="77777777">
        <w:tc>
          <w:tcPr>
            <w:tcW w:w="4962" w:type="dxa"/>
          </w:tcPr>
          <w:p w14:paraId="2EBD5EF3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F04B2C" w14:textId="77777777" w:rsidR="00777526" w:rsidRDefault="00F906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</w:tr>
    </w:tbl>
    <w:p w14:paraId="64B92F95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lastRenderedPageBreak/>
        <w:t>* Należy uwzględnić, że 1 pkt ECTS odpowiada 25-30 godzin całkowitego nakładu pracy studenta.</w:t>
      </w:r>
    </w:p>
    <w:p w14:paraId="2F635A72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11918FCC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18464A6C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3969"/>
      </w:tblGrid>
      <w:tr w:rsidR="00777526" w14:paraId="685616C9" w14:textId="77777777">
        <w:trPr>
          <w:trHeight w:val="397"/>
        </w:trPr>
        <w:tc>
          <w:tcPr>
            <w:tcW w:w="3544" w:type="dxa"/>
          </w:tcPr>
          <w:p w14:paraId="5BA1C562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1E2A9F" w14:textId="77777777" w:rsidR="00777526" w:rsidRDefault="0077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777526" w14:paraId="73E113A7" w14:textId="77777777">
        <w:trPr>
          <w:trHeight w:val="397"/>
        </w:trPr>
        <w:tc>
          <w:tcPr>
            <w:tcW w:w="3544" w:type="dxa"/>
          </w:tcPr>
          <w:p w14:paraId="49B514FB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2F2B39B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Nie dotyczy</w:t>
            </w:r>
          </w:p>
        </w:tc>
      </w:tr>
    </w:tbl>
    <w:p w14:paraId="1CBBDF69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6E768EA4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7. LITERATURA </w:t>
      </w:r>
    </w:p>
    <w:p w14:paraId="554B1F11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777526" w14:paraId="29A89537" w14:textId="77777777">
        <w:trPr>
          <w:trHeight w:val="397"/>
        </w:trPr>
        <w:tc>
          <w:tcPr>
            <w:tcW w:w="7513" w:type="dxa"/>
          </w:tcPr>
          <w:p w14:paraId="3DF3A1D2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podstawowa:</w:t>
            </w: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Literatura podstawowa: </w:t>
            </w:r>
          </w:p>
          <w:p w14:paraId="4693DC8A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Wojciech Kazimierz Olszewski - "Podstawy harmonii we współczesnej muzyce jazzowej i rozrywkowej" 2009, </w:t>
            </w:r>
          </w:p>
          <w:p w14:paraId="7404B475" w14:textId="77777777" w:rsidR="00AA54F8" w:rsidRDefault="00AA5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5A7A881F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Wojciech Kazimierz Olszewski - "Sztuka Improwizacji Jazzowej" 2012 (w części będącej rozszerzeniem wydawnictwa z 2009 - "Podstawy Harmonii we współczesnej muzyce jazzowej i rozrywkowej 2009)</w:t>
            </w:r>
          </w:p>
          <w:p w14:paraId="0540FB53" w14:textId="77777777" w:rsidR="00AA54F8" w:rsidRDefault="00AA5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31807F83" w14:textId="28F6497D" w:rsidR="00AA54F8" w:rsidRDefault="00AA5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</w:rPr>
              <w:t xml:space="preserve">J. Glenc, </w:t>
            </w:r>
            <w:r>
              <w:rPr>
                <w:rFonts w:ascii="Corbel" w:eastAsia="Corbel" w:hAnsi="Corbel" w:cs="Corbel"/>
                <w:i/>
                <w:iCs/>
                <w:color w:val="000000"/>
              </w:rPr>
              <w:t>Harmonia jazzowa – kluczowa problematyka stylistyczno-estetyczna</w:t>
            </w:r>
            <w:r>
              <w:rPr>
                <w:rFonts w:ascii="Corbel" w:eastAsia="Corbel" w:hAnsi="Corbel" w:cs="Corbel"/>
                <w:color w:val="000000"/>
              </w:rPr>
              <w:t>, AM Katowice, Katowice 2015</w:t>
            </w:r>
          </w:p>
        </w:tc>
      </w:tr>
      <w:tr w:rsidR="00777526" w14:paraId="666D46B0" w14:textId="77777777">
        <w:trPr>
          <w:trHeight w:val="397"/>
        </w:trPr>
        <w:tc>
          <w:tcPr>
            <w:tcW w:w="7513" w:type="dxa"/>
          </w:tcPr>
          <w:p w14:paraId="4371238A" w14:textId="77777777" w:rsidR="0077752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uzupełniająca: Bogdan Hołownia - "O harmonii jazzowej - zapiski z szuflady" 2012</w:t>
            </w:r>
          </w:p>
        </w:tc>
      </w:tr>
    </w:tbl>
    <w:p w14:paraId="093DBAD0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20346E1E" w14:textId="77777777" w:rsidR="00777526" w:rsidRDefault="007775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1671435A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777526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C5982" w14:textId="77777777" w:rsidR="00857820" w:rsidRDefault="00857820">
      <w:pPr>
        <w:spacing w:after="0" w:line="240" w:lineRule="auto"/>
      </w:pPr>
      <w:r>
        <w:separator/>
      </w:r>
    </w:p>
  </w:endnote>
  <w:endnote w:type="continuationSeparator" w:id="0">
    <w:p w14:paraId="0D268694" w14:textId="77777777" w:rsidR="00857820" w:rsidRDefault="00857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3888A" w14:textId="77777777" w:rsidR="00857820" w:rsidRDefault="00857820">
      <w:pPr>
        <w:spacing w:after="0" w:line="240" w:lineRule="auto"/>
      </w:pPr>
      <w:r>
        <w:separator/>
      </w:r>
    </w:p>
  </w:footnote>
  <w:footnote w:type="continuationSeparator" w:id="0">
    <w:p w14:paraId="4C1805AF" w14:textId="77777777" w:rsidR="00857820" w:rsidRDefault="00857820">
      <w:pPr>
        <w:spacing w:after="0" w:line="240" w:lineRule="auto"/>
      </w:pPr>
      <w:r>
        <w:continuationSeparator/>
      </w:r>
    </w:p>
  </w:footnote>
  <w:footnote w:id="1">
    <w:p w14:paraId="7BA32370" w14:textId="77777777" w:rsidR="007775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B78F1"/>
    <w:multiLevelType w:val="multilevel"/>
    <w:tmpl w:val="0E90EED2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694069629">
    <w:abstractNumId w:val="0"/>
  </w:num>
  <w:num w:numId="2" w16cid:durableId="194984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526"/>
    <w:rsid w:val="00086602"/>
    <w:rsid w:val="00131092"/>
    <w:rsid w:val="00404375"/>
    <w:rsid w:val="005974CA"/>
    <w:rsid w:val="006C3F55"/>
    <w:rsid w:val="00777526"/>
    <w:rsid w:val="00857820"/>
    <w:rsid w:val="00AA54F8"/>
    <w:rsid w:val="00B10314"/>
    <w:rsid w:val="00B1105B"/>
    <w:rsid w:val="00DE3873"/>
    <w:rsid w:val="00E761FC"/>
    <w:rsid w:val="00F9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2162614"/>
  <w15:docId w15:val="{EB6C1B6C-4725-D04B-9449-74C506A1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paragraph" w:customStyle="1" w:styleId="TreA">
    <w:name w:val="Treść A"/>
    <w:qFormat/>
    <w:rsid w:val="009A38B1"/>
    <w:rPr>
      <w:color w:val="000000"/>
      <w:u w:color="000000"/>
      <w:lang w:val="de-D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Pt6xAX1CsYRwIMPZoIf75iiAgQ==">AMUW2mUc+zonfwylm6A0U4mc2iUR7DIKMPSBDjvFuZwhkQ2FwmqYtI+Cq2FEWT+vyWj7yjpEj4lMxKfU7HCTuqD4qiVYqXFT371U7tBNqScSZYXkPALVjdk=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1036</Words>
  <Characters>6218</Characters>
  <Application>Microsoft Office Word</Application>
  <DocSecurity>0</DocSecurity>
  <Lines>51</Lines>
  <Paragraphs>14</Paragraphs>
  <ScaleCrop>false</ScaleCrop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6</cp:revision>
  <dcterms:created xsi:type="dcterms:W3CDTF">2020-09-23T21:15:00Z</dcterms:created>
  <dcterms:modified xsi:type="dcterms:W3CDTF">2025-10-15T08:13:00Z</dcterms:modified>
</cp:coreProperties>
</file>